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43" w:rsidRDefault="000D4143" w:rsidP="000D4143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Межрегиональная краеведческая конференция «Историко-культурное и природное наследие Сибири», посвященная деятельности Русского географического общества, Году экологии и 80-летию образования Иркутской области</w:t>
      </w:r>
    </w:p>
    <w:p w:rsidR="000D4143" w:rsidRDefault="000D4143" w:rsidP="000D4143">
      <w:pPr>
        <w:ind w:left="-567"/>
        <w:rPr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положение отставных нижних военных чинов   после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Колывано-Воскресенском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горном округе. 1747 – 1828 г.</w:t>
      </w: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исарев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Сергеевич, 10 класс 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№ 132 г. Барнаула»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Руководитель: учитель истории Ремизов Виктор Александрович</w:t>
      </w:r>
    </w:p>
    <w:p w:rsidR="000D4143" w:rsidRDefault="000D4143" w:rsidP="000D41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656006г. Барнаул,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Балтийская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49, кв. 186.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p1974st@yandex.ru      89236425924</w:t>
      </w: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  2017</w:t>
      </w: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Введение………………………………………………………………………С.3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I.  Система социальной защиты отставных военнослужащих и членов их семей в Российской империи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С.8.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1.1Складывание системы социальной защиты военнослужащих 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С.8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1.2.Отставные солдаты как особая социальная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С.10.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Социальное положение отставных нижних военных чинов   после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горном округе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С.12.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1.2.Понятие «отставной солдат»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горном округе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С.12.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География поселения отставных солдат на территории 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горного ведомства…………………………………………………………...С.14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3.2.Хозяйственные и служебные  занятия отставных солдат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С.20.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43" w:rsidRDefault="000D4143" w:rsidP="000D4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исследования. </w:t>
      </w:r>
      <w:r>
        <w:rPr>
          <w:rFonts w:ascii="Times New Roman" w:hAnsi="Times New Roman" w:cs="Times New Roman"/>
          <w:sz w:val="24"/>
          <w:szCs w:val="24"/>
        </w:rPr>
        <w:t>Понятие отставного военного  включало в себя в условиях Российской империи XVIII – начала ХХ вв. сразу несколько социально-сословных групп: отставных офицеров и солдат, военных инвалидов, которые завершили службу в рядах армии или были демобилизованы после окончания войны или военной кампании. Отставной военнослужащий не становился гражданским человеком, а фактически пожизненно сохранял многие черты, привычки и настроения представителя военного сословия. В Российской империи армия оказывала мощнейшее воздействие на все стороны жизни российского общества. Деятельность государства по поддержанию армии в высокой боевой готовности сформировала особые отношения между гражданским населением и военными. В известной степени необходимо признать, что военный фактор и военные ветераны играли важную роль в формировании вокруг армии высоких идеалов самоотверженности, героизма и преданности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глубоко патриотична на современном этапе исторического развития, ибо, когда в мире присутствует насилие, роль армии остаётся определяющей в сохранении страны.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1.Тема социальной защищённости отставных нижних чинов в бытность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(Алтайского) горного округа изучена слабо, когда как отставные нижние военные чины внесли большой вклад в развитие территории. Из них чаще всего были сельские писари, учителя, лекари и священнослужители низших церковных чинов.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научный оборот введены новые архивные документы.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исследования. </w:t>
      </w:r>
      <w:r>
        <w:rPr>
          <w:rFonts w:ascii="Times New Roman" w:hAnsi="Times New Roman" w:cs="Times New Roman"/>
          <w:sz w:val="24"/>
          <w:szCs w:val="24"/>
        </w:rPr>
        <w:t>История Российской армии.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исследования. </w:t>
      </w:r>
      <w:r>
        <w:rPr>
          <w:rFonts w:ascii="Times New Roman" w:hAnsi="Times New Roman" w:cs="Times New Roman"/>
          <w:sz w:val="24"/>
          <w:szCs w:val="24"/>
        </w:rPr>
        <w:t xml:space="preserve">Судьба  военных нижних чинов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(Алтайского) горного округа, уволенных со службы. 1747 – 1858 гг.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Географические рамки исследования. </w:t>
      </w:r>
      <w:r>
        <w:rPr>
          <w:rFonts w:ascii="Times New Roman" w:hAnsi="Times New Roman" w:cs="Times New Roman"/>
          <w:sz w:val="24"/>
          <w:szCs w:val="24"/>
        </w:rPr>
        <w:t xml:space="preserve">Территория современного Алтайского края, входившая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(Алтайского) горного округа. 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Хронологические рамки. </w:t>
      </w:r>
      <w:r>
        <w:rPr>
          <w:rFonts w:ascii="Times New Roman" w:hAnsi="Times New Roman" w:cs="Times New Roman"/>
          <w:sz w:val="24"/>
          <w:szCs w:val="24"/>
        </w:rPr>
        <w:t>Нижняя граница исследования определяется 1747 г. - годом передачи Демидовских заводов в ведение Её императорского величества. С этого времени государство взяло на себя заботу об отставных военных чинах в виде разовых льгот.</w:t>
      </w:r>
    </w:p>
    <w:p w:rsidR="000D4143" w:rsidRDefault="000D4143" w:rsidP="000D4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граница объясняется принятием в стране пенсионного законодательства и других льгот для отставных военных нижних чинов.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>
        <w:rPr>
          <w:rFonts w:ascii="Times New Roman" w:hAnsi="Times New Roman" w:cs="Times New Roman"/>
          <w:sz w:val="24"/>
          <w:szCs w:val="24"/>
        </w:rPr>
        <w:t>Историческая реконструкция социального положения отставных нижних воинских чинов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исследования.</w:t>
      </w:r>
    </w:p>
    <w:p w:rsidR="000D4143" w:rsidRDefault="000D4143" w:rsidP="000D4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географию и обоснованность расселения отставных военных нижних чинов.</w:t>
      </w:r>
    </w:p>
    <w:p w:rsidR="000D4143" w:rsidRDefault="000D4143" w:rsidP="000D4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льготы, которые государство предложило отставным чинам.</w:t>
      </w:r>
    </w:p>
    <w:p w:rsidR="000D4143" w:rsidRDefault="000D4143" w:rsidP="000D41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хозяйственную деятельность отставных военнослужащих.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исследования.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Историко-хронологический. Прослежено складывание системы социальной защиты отставных военнослужащих в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–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.Историко-аналитический. Проведён анализ архивных документов, в результате чего впервые выявлены данные, характеризующие особенность положения отставных нижних военных чинов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Колывано-Воскресенском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(Алтайском) горном округе от таковых на территории европейской России.</w:t>
      </w:r>
    </w:p>
    <w:p w:rsidR="000D4143" w:rsidRDefault="000D4143" w:rsidP="000D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.Описательный. Дано логическое описание фактов, событий и явлений, изложенных в архивных документах.</w:t>
      </w:r>
    </w:p>
    <w:p w:rsidR="000D4143" w:rsidRDefault="000D4143" w:rsidP="000D4143">
      <w:pPr>
        <w:tabs>
          <w:tab w:val="left" w:pos="32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D7E" w:rsidRDefault="00471D7E"/>
    <w:sectPr w:rsidR="0047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3CD"/>
    <w:multiLevelType w:val="hybridMultilevel"/>
    <w:tmpl w:val="FFBC68E0"/>
    <w:lvl w:ilvl="0" w:tplc="60786FF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7E"/>
    <w:rsid w:val="000D4143"/>
    <w:rsid w:val="0047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43"/>
    <w:pPr>
      <w:ind w:left="720"/>
      <w:contextualSpacing/>
    </w:pPr>
  </w:style>
  <w:style w:type="character" w:customStyle="1" w:styleId="apple-converted-space">
    <w:name w:val="apple-converted-space"/>
    <w:basedOn w:val="a0"/>
    <w:rsid w:val="000D4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3</cp:revision>
  <dcterms:created xsi:type="dcterms:W3CDTF">2017-03-23T05:41:00Z</dcterms:created>
  <dcterms:modified xsi:type="dcterms:W3CDTF">2017-03-23T05:41:00Z</dcterms:modified>
</cp:coreProperties>
</file>